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D3" w:rsidRDefault="00086CD3" w:rsidP="00086CD3">
      <w:pPr>
        <w:pStyle w:val="2"/>
        <w:ind w:firstLine="602"/>
      </w:pPr>
      <w:bookmarkStart w:id="0" w:name="_Toc447663817"/>
      <w:r>
        <w:rPr>
          <w:rFonts w:hint="eastAsia"/>
        </w:rPr>
        <w:t>1.3</w:t>
      </w:r>
      <w:r>
        <w:rPr>
          <w:rFonts w:hint="eastAsia"/>
        </w:rPr>
        <w:t>文献综述</w:t>
      </w:r>
      <w:bookmarkEnd w:id="0"/>
    </w:p>
    <w:p w:rsidR="00086CD3" w:rsidRDefault="00086CD3" w:rsidP="00086CD3">
      <w:pPr>
        <w:ind w:firstLine="560"/>
      </w:pPr>
      <w:r>
        <w:rPr>
          <w:rFonts w:hint="eastAsia"/>
        </w:rPr>
        <w:t>在我国，海参产业是一个重要的渔业产业，目前年产值已超</w:t>
      </w:r>
      <w:r>
        <w:rPr>
          <w:rFonts w:hint="eastAsia"/>
        </w:rPr>
        <w:t xml:space="preserve">200 </w:t>
      </w:r>
      <w:r>
        <w:rPr>
          <w:rFonts w:hint="eastAsia"/>
        </w:rPr>
        <w:t>亿元。海参，因为它富有营养，具有独特的滋补功效，收到广大消费者的热爱。据悉，</w:t>
      </w:r>
      <w:r>
        <w:t>海参</w:t>
      </w:r>
      <w:bookmarkStart w:id="1" w:name="ref_2"/>
      <w:bookmarkEnd w:id="1"/>
      <w:r>
        <w:t>含有蛋白质、钙、钾、锌、铁、硒、锰等活性物质外，海参体内其它活性成分有</w:t>
      </w:r>
      <w:bookmarkStart w:id="2" w:name="_Hlt447395026"/>
      <w:bookmarkStart w:id="3" w:name="_Hlt447395025"/>
      <w:r>
        <w:t>海参素</w:t>
      </w:r>
      <w:bookmarkEnd w:id="2"/>
      <w:bookmarkEnd w:id="3"/>
      <w:r>
        <w:t>及由氨基已糖、已糖醛酸和岩藻糖等组成刺参酸性粘多糖，另含</w:t>
      </w:r>
      <w:r>
        <w:t>18</w:t>
      </w:r>
      <w:r>
        <w:t>种氨基酸且不含胆固醇。因为海参性温，具有补肾益精、滋阴健</w:t>
      </w:r>
      <w:bookmarkStart w:id="4" w:name="_GoBack"/>
      <w:bookmarkEnd w:id="4"/>
      <w:r>
        <w:t>阳，补血润燥、调经祛</w:t>
      </w:r>
      <w:proofErr w:type="gramStart"/>
      <w:r>
        <w:t>劳</w:t>
      </w:r>
      <w:proofErr w:type="gramEnd"/>
      <w:r>
        <w:t>、养胎利产等阴阳双补功效。</w:t>
      </w:r>
      <w:r>
        <w:rPr>
          <w:rFonts w:hint="eastAsia"/>
        </w:rPr>
        <w:t>另外，</w:t>
      </w:r>
      <w:r>
        <w:t>海参的修复再生功能，是一个重大特点。如快速使伤口愈合、修复多年受损的胃肠、修复免疫系统、修复胰岛、恢复造血功能等等，无不体现海参的强大修复再生特征。</w:t>
      </w:r>
    </w:p>
    <w:p w:rsidR="00086CD3" w:rsidRDefault="00086CD3" w:rsidP="00086CD3">
      <w:pPr>
        <w:ind w:firstLine="560"/>
      </w:pPr>
      <w:r>
        <w:rPr>
          <w:rFonts w:hint="eastAsia"/>
        </w:rPr>
        <w:t>随着人们的生活水平不断提高，大家也开始注重保健养生，对海参的需求持续上涨，需求带动市场。近年来，我国海参的产量呈逐年递增的趋势。</w:t>
      </w:r>
      <w:r>
        <w:rPr>
          <w:rFonts w:hint="eastAsia"/>
        </w:rPr>
        <w:t xml:space="preserve">2010 </w:t>
      </w:r>
      <w:r>
        <w:rPr>
          <w:rFonts w:hint="eastAsia"/>
        </w:rPr>
        <w:t>年我国海参产量</w:t>
      </w:r>
      <w:r>
        <w:rPr>
          <w:rFonts w:hint="eastAsia"/>
        </w:rPr>
        <w:t>130303</w:t>
      </w:r>
      <w:r>
        <w:rPr>
          <w:rFonts w:hint="eastAsia"/>
        </w:rPr>
        <w:t>吨，比</w:t>
      </w:r>
      <w:r>
        <w:rPr>
          <w:rFonts w:hint="eastAsia"/>
        </w:rPr>
        <w:t>2009</w:t>
      </w:r>
      <w:r>
        <w:rPr>
          <w:rFonts w:hint="eastAsia"/>
        </w:rPr>
        <w:t>年增加</w:t>
      </w:r>
      <w:r>
        <w:rPr>
          <w:rFonts w:hint="eastAsia"/>
        </w:rPr>
        <w:t>28144</w:t>
      </w:r>
      <w:r>
        <w:rPr>
          <w:rFonts w:hint="eastAsia"/>
        </w:rPr>
        <w:t>吨，增幅达</w:t>
      </w:r>
      <w:r>
        <w:rPr>
          <w:rFonts w:hint="eastAsia"/>
        </w:rPr>
        <w:t>27. 6%</w:t>
      </w:r>
      <w:r>
        <w:rPr>
          <w:rFonts w:hint="eastAsia"/>
        </w:rPr>
        <w:t>［</w:t>
      </w:r>
      <w:r>
        <w:rPr>
          <w:rFonts w:hint="eastAsia"/>
        </w:rPr>
        <w:t>1</w:t>
      </w:r>
      <w:r>
        <w:rPr>
          <w:rFonts w:hint="eastAsia"/>
        </w:rPr>
        <w:t>］。目前我国海参养殖主要分布于辽宁、山东、河北、福建和江苏等省，产量最高的省份依次为山东、辽宁、河北及福建。</w:t>
      </w:r>
      <w:r>
        <w:t>在</w:t>
      </w:r>
      <w:r>
        <w:rPr>
          <w:rFonts w:hint="eastAsia"/>
        </w:rPr>
        <w:t>北方</w:t>
      </w:r>
      <w:r>
        <w:t>，大批福建商人前来抢购海参苗，当地有些养殖公司九成的海参苗都被订购，</w:t>
      </w:r>
      <w:r>
        <w:t>“</w:t>
      </w:r>
      <w:r>
        <w:t>北参南养</w:t>
      </w:r>
      <w:r>
        <w:t>”</w:t>
      </w:r>
      <w:r>
        <w:t>渐成规模，也催热了海参投资</w:t>
      </w:r>
      <w:r>
        <w:rPr>
          <w:rFonts w:hint="eastAsia"/>
        </w:rPr>
        <w:t>[2]</w:t>
      </w:r>
      <w:r>
        <w:t>。</w:t>
      </w:r>
      <w:r>
        <w:rPr>
          <w:rFonts w:hint="eastAsia"/>
        </w:rPr>
        <w:t>由于南方各省大规模养殖，全国海参养殖发展迅猛，海参养殖产量短时间内骤增，导致供过于求，从</w:t>
      </w:r>
      <w:r>
        <w:rPr>
          <w:rFonts w:hint="eastAsia"/>
        </w:rPr>
        <w:t>2012</w:t>
      </w:r>
      <w:r>
        <w:rPr>
          <w:rFonts w:hint="eastAsia"/>
        </w:rPr>
        <w:t>年开始，海参的价格开始下滑，受南方海参价格暴跌的影响，全国海参市场价格都有所下降，这种变化也影响了小规模养殖户的海参池边价格</w:t>
      </w:r>
      <w:r>
        <w:t xml:space="preserve">; </w:t>
      </w:r>
      <w:r>
        <w:rPr>
          <w:rFonts w:hint="eastAsia"/>
        </w:rPr>
        <w:t>此外由于前几年养殖户</w:t>
      </w:r>
      <w:r>
        <w:rPr>
          <w:rFonts w:hint="eastAsia"/>
        </w:rPr>
        <w:lastRenderedPageBreak/>
        <w:t>普遍看好海参产业，各地纷纷扩增海参养殖面积，造成海参市场货源充足，市场日趋饱和，但市场消费却没有明显增长</w:t>
      </w:r>
      <w:r>
        <w:rPr>
          <w:rFonts w:hint="eastAsia"/>
        </w:rPr>
        <w:t>[3]</w:t>
      </w:r>
      <w:r>
        <w:rPr>
          <w:rFonts w:hint="eastAsia"/>
        </w:rPr>
        <w:t>。在现在这种情况下，业内也在积极寻找解决方式。</w:t>
      </w:r>
    </w:p>
    <w:p w:rsidR="00086CD3" w:rsidRDefault="00086CD3" w:rsidP="00086CD3">
      <w:pPr>
        <w:ind w:firstLine="560"/>
      </w:pPr>
      <w:r>
        <w:rPr>
          <w:rFonts w:hint="eastAsia"/>
        </w:rPr>
        <w:t>海参产量在提高，价格却在下降，确实是一个比较严重的问题。</w:t>
      </w:r>
      <w:r>
        <w:t>近年来</w:t>
      </w:r>
      <w:r>
        <w:t>,</w:t>
      </w:r>
      <w:r>
        <w:t>海参产业发展较快</w:t>
      </w:r>
      <w:r>
        <w:t>,</w:t>
      </w:r>
      <w:r>
        <w:t>海参生产加工企业迅速增长</w:t>
      </w:r>
      <w:r>
        <w:t>,</w:t>
      </w:r>
      <w:r>
        <w:t>一方面创造了很多海参加工的新形态</w:t>
      </w:r>
      <w:r>
        <w:t>,</w:t>
      </w:r>
      <w:r>
        <w:t>另一方面也导致海参产品质量参差不齐</w:t>
      </w:r>
      <w:r>
        <w:t>,</w:t>
      </w:r>
      <w:r>
        <w:t>原有的海参标准已经不能涵盖日新月异的加工形态</w:t>
      </w:r>
      <w:r>
        <w:t>,</w:t>
      </w:r>
      <w:r>
        <w:t>尚未形成完善的标准体系</w:t>
      </w:r>
      <w:r>
        <w:t>,</w:t>
      </w:r>
      <w:r>
        <w:t>滞后于海参产业的发展</w:t>
      </w:r>
      <w:r>
        <w:rPr>
          <w:rFonts w:hint="eastAsia"/>
        </w:rPr>
        <w:t>[4]</w:t>
      </w:r>
      <w:r>
        <w:t>。</w:t>
      </w:r>
      <w:r>
        <w:rPr>
          <w:rFonts w:hint="eastAsia"/>
        </w:rPr>
        <w:t>而且，海参产业发展迅猛，随着入行人员的越来越多，行业素质开始变得参差不齐，而随着一些不合乎规范的经营情况的出现，海参产业开始出现养殖环节利润过高，流通环节利润</w:t>
      </w:r>
      <w:proofErr w:type="gramStart"/>
      <w:r>
        <w:rPr>
          <w:rFonts w:hint="eastAsia"/>
        </w:rPr>
        <w:t>太</w:t>
      </w:r>
      <w:proofErr w:type="gramEnd"/>
      <w:r>
        <w:rPr>
          <w:rFonts w:hint="eastAsia"/>
        </w:rPr>
        <w:t>低等问题，严重阻碍了行业发展</w:t>
      </w:r>
      <w:r>
        <w:rPr>
          <w:rFonts w:hint="eastAsia"/>
        </w:rPr>
        <w:t>[5]</w:t>
      </w:r>
      <w:r>
        <w:rPr>
          <w:rFonts w:hint="eastAsia"/>
        </w:rPr>
        <w:t>。为了可以让海参食用更方便，提高海参产品的多样性，进而提高海参的销量，业内已经研发出</w:t>
      </w:r>
      <w:r>
        <w:t>常温下贮藏期长的即食海参</w:t>
      </w:r>
      <w:r>
        <w:rPr>
          <w:rFonts w:hint="eastAsia"/>
        </w:rPr>
        <w:t>，</w:t>
      </w:r>
      <w:r>
        <w:t>生产过程使用超高压技术处理海参</w:t>
      </w:r>
      <w:r>
        <w:rPr>
          <w:rFonts w:hint="eastAsia"/>
        </w:rPr>
        <w:t>，</w:t>
      </w:r>
      <w:r>
        <w:t>随着超高压压力的增大</w:t>
      </w:r>
      <w:r>
        <w:t>,</w:t>
      </w:r>
      <w:r>
        <w:t>海参的硬度、弹性、内聚性和咀嚼性均而呈现先升后降的趋势。海参的持水率随着压力的增大而增大</w:t>
      </w:r>
      <w:r>
        <w:t xml:space="preserve">,500 </w:t>
      </w:r>
      <w:proofErr w:type="spellStart"/>
      <w:r>
        <w:t>MPa</w:t>
      </w:r>
      <w:proofErr w:type="spellEnd"/>
      <w:r>
        <w:t>时持水率达到最大值</w:t>
      </w:r>
      <w:r>
        <w:t>87.97%,</w:t>
      </w:r>
      <w:r>
        <w:t>相比常压下的海参提高了近</w:t>
      </w:r>
      <w:r>
        <w:t>45%</w:t>
      </w:r>
      <w:r>
        <w:t>。压力越大</w:t>
      </w:r>
      <w:r>
        <w:t>,</w:t>
      </w:r>
      <w:r>
        <w:t>海参的色泽越浅</w:t>
      </w:r>
      <w:r>
        <w:t>,</w:t>
      </w:r>
      <w:r>
        <w:t>表现为亮度和黄度上升、</w:t>
      </w:r>
      <w:proofErr w:type="gramStart"/>
      <w:r>
        <w:t>红度下降</w:t>
      </w:r>
      <w:proofErr w:type="gramEnd"/>
      <w:r>
        <w:t>。在贮藏过程中</w:t>
      </w:r>
      <w:r>
        <w:t>,</w:t>
      </w:r>
      <w:r>
        <w:t>超高压压力越大</w:t>
      </w:r>
      <w:r>
        <w:t>,</w:t>
      </w:r>
      <w:r>
        <w:t>海参的微生物残存量越少</w:t>
      </w:r>
      <w:r>
        <w:t>,</w:t>
      </w:r>
      <w:r>
        <w:t>从而使得其贮藏期延长</w:t>
      </w:r>
      <w:r>
        <w:t>,</w:t>
      </w:r>
      <w:r>
        <w:t>如</w:t>
      </w:r>
      <w:r>
        <w:t xml:space="preserve">500 </w:t>
      </w:r>
      <w:proofErr w:type="spellStart"/>
      <w:r>
        <w:t>MPa</w:t>
      </w:r>
      <w:proofErr w:type="spellEnd"/>
      <w:r>
        <w:t>压力处理后海参可于</w:t>
      </w:r>
      <w:r>
        <w:t>37</w:t>
      </w:r>
      <w:r>
        <w:rPr>
          <w:rFonts w:hint="eastAsia"/>
        </w:rPr>
        <w:t>℃</w:t>
      </w:r>
      <w:r>
        <w:t>保持无菌的贮藏期可达</w:t>
      </w:r>
      <w:r>
        <w:t>5</w:t>
      </w:r>
      <w:r>
        <w:t>周</w:t>
      </w:r>
      <w:r>
        <w:t>;</w:t>
      </w:r>
      <w:r>
        <w:t>并且贮藏期间海参的蛋白质、</w:t>
      </w:r>
      <w:r>
        <w:t>TCA</w:t>
      </w:r>
      <w:r>
        <w:t>可溶性寡肽含量以及</w:t>
      </w:r>
      <w:r>
        <w:t>p H</w:t>
      </w:r>
      <w:r>
        <w:t>的变化幅度越小。因此</w:t>
      </w:r>
      <w:r>
        <w:t>,</w:t>
      </w:r>
      <w:r>
        <w:t>超高压处理可以通过改变海参的微观结构来改善海参的品质</w:t>
      </w:r>
      <w:r>
        <w:rPr>
          <w:rFonts w:hint="eastAsia"/>
        </w:rPr>
        <w:t>[6]</w:t>
      </w:r>
      <w:r>
        <w:rPr>
          <w:rFonts w:hint="eastAsia"/>
        </w:rPr>
        <w:t>。通过超高压处理，海参可以除菌，提高品质，还能</w:t>
      </w:r>
      <w:r>
        <w:rPr>
          <w:rFonts w:hint="eastAsia"/>
        </w:rPr>
        <w:lastRenderedPageBreak/>
        <w:t>增长保质期，对于一些需要即食便携包装海参的消费者来说是一大福利。</w:t>
      </w:r>
    </w:p>
    <w:p w:rsidR="00086CD3" w:rsidRDefault="00086CD3" w:rsidP="00086CD3">
      <w:pPr>
        <w:ind w:firstLine="560"/>
      </w:pPr>
      <w:r>
        <w:rPr>
          <w:rFonts w:hint="eastAsia"/>
        </w:rPr>
        <w:t>通过新的海参包装形式，还可以吸引新的消费者群体。这些消费者群体中就包括大学生群体。在大连，大学在校生达到</w:t>
      </w:r>
      <w:r>
        <w:rPr>
          <w:rFonts w:hint="eastAsia"/>
        </w:rPr>
        <w:t>40</w:t>
      </w:r>
      <w:r>
        <w:rPr>
          <w:rFonts w:hint="eastAsia"/>
        </w:rPr>
        <w:t>多万，每个学生背后都代表着一个家庭。通常，学生们在寒暑假都会带一些当地特产回去孝敬父母，馈赠亲友。而在大连，海参就是当之无愧的大连的特产代表之一。大连周边产的海参是辽宁产区的主要构成。辽宁产区刺参养殖主要集中在大连，随着大连不断增加对海参养殖业的投资，生产规模不断扩大，从而成为我国最大的海参繁育、养殖、生产基地。大连海参以产品化、规模化的发展模式率先走上品牌建设的道路，全市已形成了育苗、生产、加工、市场开发一条龙的产业体系，海参养殖已辐射到全省沿海六市。</w:t>
      </w:r>
    </w:p>
    <w:p w:rsidR="00086CD3" w:rsidRDefault="00086CD3" w:rsidP="00086CD3">
      <w:pPr>
        <w:ind w:firstLine="560"/>
      </w:pPr>
      <w:r>
        <w:rPr>
          <w:rFonts w:hint="eastAsia"/>
        </w:rPr>
        <w:t>如果现阶段有既适合长期保存，又没有繁琐的泡发处理海参的过程，而且价格又合理的话，大学生这个潜在的消费市场完全可以被打开。</w:t>
      </w:r>
    </w:p>
    <w:p w:rsidR="002D4312" w:rsidRPr="00086CD3" w:rsidRDefault="002D4312" w:rsidP="00086CD3">
      <w:pPr>
        <w:ind w:firstLine="560"/>
      </w:pPr>
    </w:p>
    <w:sectPr w:rsidR="002D4312" w:rsidRPr="00086C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EFD" w:rsidRDefault="00783EFD" w:rsidP="00086CD3">
      <w:pPr>
        <w:spacing w:line="240" w:lineRule="auto"/>
        <w:ind w:firstLine="560"/>
      </w:pPr>
      <w:r>
        <w:separator/>
      </w:r>
    </w:p>
  </w:endnote>
  <w:endnote w:type="continuationSeparator" w:id="0">
    <w:p w:rsidR="00783EFD" w:rsidRDefault="00783EFD" w:rsidP="00086CD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EFD" w:rsidRDefault="00783EFD" w:rsidP="00086CD3">
      <w:pPr>
        <w:spacing w:line="240" w:lineRule="auto"/>
        <w:ind w:firstLine="560"/>
      </w:pPr>
      <w:r>
        <w:separator/>
      </w:r>
    </w:p>
  </w:footnote>
  <w:footnote w:type="continuationSeparator" w:id="0">
    <w:p w:rsidR="00783EFD" w:rsidRDefault="00783EFD" w:rsidP="00086CD3"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13"/>
    <w:rsid w:val="00086CD3"/>
    <w:rsid w:val="002D4312"/>
    <w:rsid w:val="00783EFD"/>
    <w:rsid w:val="00D0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D3"/>
    <w:pPr>
      <w:widowControl w:val="0"/>
      <w:spacing w:line="300" w:lineRule="auto"/>
      <w:ind w:firstLineChars="200" w:firstLine="880"/>
      <w:jc w:val="both"/>
    </w:pPr>
    <w:rPr>
      <w:rFonts w:eastAsia="仿宋"/>
      <w:sz w:val="28"/>
    </w:rPr>
  </w:style>
  <w:style w:type="paragraph" w:styleId="2">
    <w:name w:val="heading 2"/>
    <w:basedOn w:val="a"/>
    <w:next w:val="a"/>
    <w:link w:val="2Char"/>
    <w:unhideWhenUsed/>
    <w:qFormat/>
    <w:rsid w:val="00086CD3"/>
    <w:pPr>
      <w:keepNext/>
      <w:keepLines/>
      <w:spacing w:before="260" w:after="260" w:line="480" w:lineRule="auto"/>
      <w:jc w:val="left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6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6C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6CD3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6CD3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086CD3"/>
    <w:rPr>
      <w:rFonts w:asciiTheme="majorHAnsi" w:eastAsia="黑体" w:hAnsiTheme="majorHAnsi" w:cstheme="majorBidi"/>
      <w:b/>
      <w:bCs/>
      <w:sz w:val="3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D3"/>
    <w:pPr>
      <w:widowControl w:val="0"/>
      <w:spacing w:line="300" w:lineRule="auto"/>
      <w:ind w:firstLineChars="200" w:firstLine="880"/>
      <w:jc w:val="both"/>
    </w:pPr>
    <w:rPr>
      <w:rFonts w:eastAsia="仿宋"/>
      <w:sz w:val="28"/>
    </w:rPr>
  </w:style>
  <w:style w:type="paragraph" w:styleId="2">
    <w:name w:val="heading 2"/>
    <w:basedOn w:val="a"/>
    <w:next w:val="a"/>
    <w:link w:val="2Char"/>
    <w:unhideWhenUsed/>
    <w:qFormat/>
    <w:rsid w:val="00086CD3"/>
    <w:pPr>
      <w:keepNext/>
      <w:keepLines/>
      <w:spacing w:before="260" w:after="260" w:line="480" w:lineRule="auto"/>
      <w:jc w:val="left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6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6C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6CD3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6CD3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086CD3"/>
    <w:rPr>
      <w:rFonts w:asciiTheme="majorHAnsi" w:eastAsia="黑体" w:hAnsiTheme="majorHAnsi" w:cstheme="majorBidi"/>
      <w:b/>
      <w:bCs/>
      <w:sz w:val="3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2018-11-16T01:33:00Z</dcterms:created>
  <dcterms:modified xsi:type="dcterms:W3CDTF">2018-11-16T01:33:00Z</dcterms:modified>
</cp:coreProperties>
</file>