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酒店地理位置：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273675" cy="2978150"/>
            <wp:effectExtent l="0" t="0" r="317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乘车路线：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eastAsia="zh-CN"/>
        </w:rPr>
        <w:t>一、长沙黄花国际机场至酒店乘坐出租车约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63元。</w:t>
      </w:r>
    </w:p>
    <w:p>
      <w:pPr>
        <w:numPr>
          <w:ilvl w:val="0"/>
          <w:numId w:val="1"/>
        </w:numP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eastAsia="zh-CN"/>
        </w:rPr>
        <w:t>长沙火车南站至酒店乘坐出租车约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28元。</w:t>
      </w:r>
    </w:p>
    <w:p>
      <w:pPr>
        <w:widowControl w:val="0"/>
        <w:numPr>
          <w:numId w:val="0"/>
        </w:numPr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三、长沙火车站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eastAsia="zh-CN"/>
        </w:rPr>
        <w:t>至酒店乘坐出租车约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8元。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6690" cy="2950210"/>
            <wp:effectExtent l="0" t="0" r="1016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酒店周边环境：</w:t>
      </w: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4310" cy="28727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BA592"/>
    <w:multiLevelType w:val="singleLevel"/>
    <w:tmpl w:val="6D3BA59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AB65D4"/>
    <w:rsid w:val="02AB65D4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2018-11-05T07:52:00Z</dcterms:created>
  <dc:creator>Administrator</dc:creator>
  <cp:lastModifiedBy>Administrator</cp:lastModifiedBy>
  <dcterms:modified xsi:type="dcterms:W3CDTF">2018-11-05T08:33:17Z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